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3D" w:rsidRDefault="004E753D" w:rsidP="004E753D">
      <w:pPr>
        <w:outlineLvl w:val="0"/>
        <w:rPr>
          <w:rFonts w:eastAsia="Times New Roman"/>
          <w:b/>
          <w:color w:val="000000" w:themeColor="text1"/>
          <w:kern w:val="36"/>
          <w:lang w:eastAsia="ru-RU"/>
        </w:rPr>
      </w:pPr>
      <w:r>
        <w:rPr>
          <w:rFonts w:eastAsia="Times New Roman"/>
          <w:b/>
          <w:color w:val="000000" w:themeColor="text1"/>
          <w:kern w:val="36"/>
          <w:lang w:eastAsia="ru-RU"/>
        </w:rPr>
        <w:t>СОСТОЯЛОСЬ ЗАСЕДАНИЕ АНТИТЕРРОРИСТИЧЕСКОЙ КОМИССИИ СЕВЕРНОГО АДМИНИСТРАТИВНОГО ОКРУГА ГОРОДА МОСКВЫ</w:t>
      </w:r>
    </w:p>
    <w:p w:rsidR="004E753D" w:rsidRDefault="004E753D" w:rsidP="004E753D">
      <w:pPr>
        <w:outlineLvl w:val="0"/>
        <w:rPr>
          <w:rFonts w:eastAsia="Times New Roman"/>
          <w:b/>
          <w:color w:val="000000" w:themeColor="text1"/>
          <w:kern w:val="36"/>
          <w:lang w:eastAsia="ru-RU"/>
        </w:rPr>
      </w:pPr>
    </w:p>
    <w:p w:rsidR="004E753D" w:rsidRDefault="004E753D" w:rsidP="004E753D">
      <w:pPr>
        <w:jc w:val="both"/>
        <w:rPr>
          <w:rFonts w:eastAsia="Times New Roman"/>
          <w:b/>
          <w:color w:val="353535"/>
          <w:lang w:eastAsia="ru-RU"/>
        </w:rPr>
      </w:pPr>
      <w:r>
        <w:rPr>
          <w:rFonts w:eastAsia="Times New Roman"/>
          <w:b/>
          <w:color w:val="353535"/>
          <w:lang w:eastAsia="ru-RU"/>
        </w:rPr>
        <w:t>2</w:t>
      </w:r>
      <w:r w:rsidR="0069085A">
        <w:rPr>
          <w:rFonts w:eastAsia="Times New Roman"/>
          <w:b/>
          <w:color w:val="353535"/>
          <w:lang w:eastAsia="ru-RU"/>
        </w:rPr>
        <w:t>6</w:t>
      </w:r>
      <w:r>
        <w:rPr>
          <w:rFonts w:eastAsia="Times New Roman"/>
          <w:b/>
          <w:color w:val="353535"/>
          <w:lang w:eastAsia="ru-RU"/>
        </w:rPr>
        <w:t xml:space="preserve"> </w:t>
      </w:r>
      <w:r w:rsidR="0069085A">
        <w:rPr>
          <w:rFonts w:eastAsia="Times New Roman"/>
          <w:b/>
          <w:color w:val="353535"/>
          <w:lang w:eastAsia="ru-RU"/>
        </w:rPr>
        <w:t>июня</w:t>
      </w:r>
      <w:r w:rsidR="00433173">
        <w:rPr>
          <w:rFonts w:eastAsia="Times New Roman"/>
          <w:b/>
          <w:color w:val="353535"/>
          <w:lang w:eastAsia="ru-RU"/>
        </w:rPr>
        <w:t xml:space="preserve"> </w:t>
      </w:r>
      <w:r>
        <w:rPr>
          <w:rFonts w:eastAsia="Times New Roman"/>
          <w:b/>
          <w:color w:val="353535"/>
          <w:lang w:eastAsia="ru-RU"/>
        </w:rPr>
        <w:t>202</w:t>
      </w:r>
      <w:r w:rsidR="0069085A">
        <w:rPr>
          <w:rFonts w:eastAsia="Times New Roman"/>
          <w:b/>
          <w:color w:val="353535"/>
          <w:lang w:eastAsia="ru-RU"/>
        </w:rPr>
        <w:t>6</w:t>
      </w:r>
      <w:r>
        <w:rPr>
          <w:rFonts w:eastAsia="Times New Roman"/>
          <w:b/>
          <w:color w:val="353535"/>
          <w:lang w:eastAsia="ru-RU"/>
        </w:rPr>
        <w:t xml:space="preserve"> года</w:t>
      </w:r>
    </w:p>
    <w:p w:rsidR="004E753D" w:rsidRDefault="004E753D" w:rsidP="00433173">
      <w:pPr>
        <w:ind w:firstLine="709"/>
        <w:jc w:val="both"/>
      </w:pPr>
    </w:p>
    <w:p w:rsidR="00A00AB8" w:rsidRDefault="00A00AB8" w:rsidP="00433173">
      <w:pPr>
        <w:ind w:firstLine="567"/>
        <w:jc w:val="both"/>
        <w:rPr>
          <w:rFonts w:eastAsia="Times New Roman"/>
          <w:color w:val="0E0E0F"/>
          <w:lang w:eastAsia="ru-RU"/>
        </w:rPr>
      </w:pPr>
      <w:r>
        <w:rPr>
          <w:rFonts w:eastAsia="Times New Roman"/>
          <w:color w:val="0E0E0F"/>
          <w:lang w:eastAsia="ru-RU"/>
        </w:rPr>
        <w:t xml:space="preserve">В Северном административном округе города Москвы состоялось </w:t>
      </w:r>
      <w:r w:rsidR="00433173">
        <w:rPr>
          <w:rFonts w:eastAsia="Times New Roman"/>
          <w:color w:val="0E0E0F"/>
          <w:lang w:eastAsia="ru-RU"/>
        </w:rPr>
        <w:t xml:space="preserve">плановое </w:t>
      </w:r>
      <w:r>
        <w:rPr>
          <w:rFonts w:eastAsia="Times New Roman"/>
          <w:color w:val="0E0E0F"/>
          <w:lang w:eastAsia="ru-RU"/>
        </w:rPr>
        <w:t xml:space="preserve">заседание Антитеррористической комиссии Северного административного округа города Москвы под председательством префекта Северного административного округа города Москвы </w:t>
      </w:r>
      <w:proofErr w:type="spellStart"/>
      <w:r>
        <w:rPr>
          <w:rFonts w:eastAsia="Times New Roman"/>
          <w:color w:val="0E0E0F"/>
          <w:lang w:eastAsia="ru-RU"/>
        </w:rPr>
        <w:t>Г.И.Изутдинова</w:t>
      </w:r>
      <w:proofErr w:type="spellEnd"/>
      <w:r>
        <w:rPr>
          <w:rFonts w:eastAsia="Times New Roman"/>
          <w:color w:val="0E0E0F"/>
          <w:lang w:eastAsia="ru-RU"/>
        </w:rPr>
        <w:t>.</w:t>
      </w:r>
    </w:p>
    <w:p w:rsidR="00100117" w:rsidRDefault="00100117" w:rsidP="00100117">
      <w:pPr>
        <w:ind w:firstLine="567"/>
        <w:jc w:val="both"/>
        <w:rPr>
          <w:color w:val="000000"/>
        </w:rPr>
      </w:pPr>
      <w:r w:rsidRPr="00D13D45">
        <w:rPr>
          <w:color w:val="000000"/>
        </w:rPr>
        <w:t xml:space="preserve">Основной вопрос </w:t>
      </w:r>
      <w:r>
        <w:rPr>
          <w:color w:val="000000"/>
        </w:rPr>
        <w:t xml:space="preserve">заседания </w:t>
      </w:r>
      <w:r w:rsidRPr="00D13D45">
        <w:rPr>
          <w:color w:val="000000"/>
        </w:rPr>
        <w:t xml:space="preserve">– </w:t>
      </w:r>
      <w:r w:rsidR="001B63B9">
        <w:rPr>
          <w:color w:val="000000"/>
        </w:rPr>
        <w:t>о</w:t>
      </w:r>
      <w:r w:rsidR="001B63B9" w:rsidRPr="001B63B9">
        <w:rPr>
          <w:color w:val="000000"/>
        </w:rPr>
        <w:t xml:space="preserve"> мерах по обеспечению безопасности объектов (территорий) в период подготовки и празднования выпускных вечеров в образовательных организациях Северного административного округа города Москвы, Дня молодежи и иных федеральных мероприятий</w:t>
      </w:r>
      <w:r w:rsidR="001B63B9">
        <w:rPr>
          <w:color w:val="000000"/>
        </w:rPr>
        <w:t>.</w:t>
      </w:r>
      <w:r w:rsidRPr="00D13D45">
        <w:rPr>
          <w:color w:val="000000"/>
        </w:rPr>
        <w:t xml:space="preserve"> Участники заседания обсудили и выработали дополнительные межведомственные меры, направленные на усиление антитеррористической защищенности критически важных и потенциально опасных объектов </w:t>
      </w:r>
      <w:r>
        <w:rPr>
          <w:color w:val="000000"/>
        </w:rPr>
        <w:t>округа</w:t>
      </w:r>
      <w:r w:rsidRPr="00D13D45">
        <w:rPr>
          <w:color w:val="000000"/>
        </w:rPr>
        <w:t xml:space="preserve"> и мест массового пребывания людей, </w:t>
      </w:r>
      <w:r w:rsidRPr="00D13D45">
        <w:rPr>
          <w:rFonts w:eastAsia="Times New Roman"/>
          <w:bCs/>
          <w:color w:val="000000"/>
          <w:lang w:eastAsia="ru-RU"/>
        </w:rPr>
        <w:t>задействованных в</w:t>
      </w:r>
      <w:r w:rsidRPr="00D13D45">
        <w:rPr>
          <w:bCs/>
          <w:i/>
          <w:color w:val="000000"/>
          <w:sz w:val="27"/>
          <w:szCs w:val="27"/>
        </w:rPr>
        <w:t xml:space="preserve"> </w:t>
      </w:r>
      <w:r w:rsidRPr="00D13D45">
        <w:rPr>
          <w:color w:val="000000"/>
        </w:rPr>
        <w:t>пров</w:t>
      </w:r>
      <w:r>
        <w:rPr>
          <w:color w:val="000000"/>
        </w:rPr>
        <w:t>едении праздничных мероприятий.</w:t>
      </w:r>
    </w:p>
    <w:p w:rsidR="00100117" w:rsidRPr="00100117" w:rsidRDefault="00100117" w:rsidP="00100117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Lato" w:hAnsi="Lato"/>
          <w:color w:val="000000"/>
          <w:sz w:val="28"/>
          <w:szCs w:val="28"/>
        </w:rPr>
      </w:pPr>
      <w:r>
        <w:rPr>
          <w:rFonts w:ascii="Lato" w:hAnsi="Lato" w:hint="eastAsia"/>
          <w:color w:val="000000"/>
          <w:sz w:val="28"/>
          <w:szCs w:val="28"/>
        </w:rPr>
        <w:t>Кроме</w:t>
      </w:r>
      <w:r>
        <w:rPr>
          <w:rFonts w:ascii="Lato" w:hAnsi="Lato"/>
          <w:color w:val="000000"/>
          <w:sz w:val="28"/>
          <w:szCs w:val="28"/>
        </w:rPr>
        <w:t xml:space="preserve"> </w:t>
      </w:r>
      <w:r>
        <w:rPr>
          <w:rFonts w:ascii="Lato" w:hAnsi="Lato" w:hint="eastAsia"/>
          <w:color w:val="000000"/>
          <w:sz w:val="28"/>
          <w:szCs w:val="28"/>
        </w:rPr>
        <w:t>того</w:t>
      </w:r>
      <w:r>
        <w:rPr>
          <w:rFonts w:ascii="Lato" w:hAnsi="Lato"/>
          <w:color w:val="000000"/>
          <w:sz w:val="28"/>
          <w:szCs w:val="28"/>
        </w:rPr>
        <w:t>, рассмотрен</w:t>
      </w:r>
      <w:r w:rsidR="001B63B9">
        <w:rPr>
          <w:rFonts w:ascii="Lato" w:hAnsi="Lato"/>
          <w:color w:val="000000"/>
          <w:sz w:val="28"/>
          <w:szCs w:val="28"/>
        </w:rPr>
        <w:t>ы</w:t>
      </w:r>
      <w:r>
        <w:rPr>
          <w:rFonts w:ascii="Lato" w:hAnsi="Lato"/>
          <w:color w:val="000000"/>
          <w:sz w:val="28"/>
          <w:szCs w:val="28"/>
        </w:rPr>
        <w:t xml:space="preserve"> вопрос</w:t>
      </w:r>
      <w:r w:rsidR="001B63B9">
        <w:rPr>
          <w:rFonts w:ascii="Lato" w:hAnsi="Lato"/>
          <w:color w:val="000000"/>
          <w:sz w:val="28"/>
          <w:szCs w:val="28"/>
        </w:rPr>
        <w:t>ы</w:t>
      </w:r>
      <w:r>
        <w:rPr>
          <w:rFonts w:ascii="Lato" w:hAnsi="Lato"/>
          <w:color w:val="000000"/>
          <w:sz w:val="28"/>
          <w:szCs w:val="28"/>
        </w:rPr>
        <w:t xml:space="preserve"> </w:t>
      </w:r>
      <w:r w:rsidR="00A02CAC">
        <w:rPr>
          <w:rFonts w:ascii="Lato" w:hAnsi="Lato"/>
          <w:color w:val="000000"/>
          <w:sz w:val="28"/>
          <w:szCs w:val="28"/>
        </w:rPr>
        <w:t>о</w:t>
      </w:r>
      <w:r w:rsidR="00A02CAC" w:rsidRPr="00A02CAC">
        <w:rPr>
          <w:rFonts w:ascii="Lato" w:hAnsi="Lato"/>
          <w:color w:val="000000"/>
          <w:sz w:val="28"/>
          <w:szCs w:val="28"/>
        </w:rPr>
        <w:t xml:space="preserve"> состоянии работы и мерах </w:t>
      </w:r>
      <w:r w:rsidR="001B63B9">
        <w:rPr>
          <w:rFonts w:ascii="Lato" w:hAnsi="Lato"/>
          <w:color w:val="000000"/>
          <w:sz w:val="28"/>
          <w:szCs w:val="28"/>
        </w:rPr>
        <w:br/>
      </w:r>
      <w:r w:rsidR="00A02CAC" w:rsidRPr="00A02CAC">
        <w:rPr>
          <w:rFonts w:ascii="Lato" w:hAnsi="Lato"/>
          <w:color w:val="000000"/>
          <w:sz w:val="28"/>
          <w:szCs w:val="28"/>
        </w:rPr>
        <w:t xml:space="preserve">по усилению антитеррористической защищённости потенциальных объектов террористических посягательств и </w:t>
      </w:r>
      <w:r w:rsidR="001B63B9">
        <w:rPr>
          <w:rFonts w:ascii="Lato" w:hAnsi="Lato"/>
          <w:color w:val="000000"/>
          <w:sz w:val="28"/>
          <w:szCs w:val="28"/>
        </w:rPr>
        <w:t xml:space="preserve">мест массового пребывания людей </w:t>
      </w:r>
      <w:r w:rsidR="001B63B9">
        <w:rPr>
          <w:rFonts w:ascii="Lato" w:hAnsi="Lato"/>
          <w:color w:val="000000"/>
          <w:sz w:val="28"/>
          <w:szCs w:val="28"/>
        </w:rPr>
        <w:br/>
        <w:t>и</w:t>
      </w:r>
      <w:r w:rsidR="00A02CAC" w:rsidRPr="00A02CAC">
        <w:rPr>
          <w:rFonts w:ascii="Lato" w:hAnsi="Lato"/>
          <w:color w:val="000000"/>
          <w:sz w:val="28"/>
          <w:szCs w:val="28"/>
        </w:rPr>
        <w:t xml:space="preserve"> реализации мероприятий в сфере противодействия идеологии терроризма </w:t>
      </w:r>
      <w:r w:rsidR="001B63B9">
        <w:rPr>
          <w:rFonts w:ascii="Lato" w:hAnsi="Lato"/>
          <w:color w:val="000000"/>
          <w:sz w:val="28"/>
          <w:szCs w:val="28"/>
        </w:rPr>
        <w:br/>
      </w:r>
      <w:bookmarkStart w:id="0" w:name="_GoBack"/>
      <w:bookmarkEnd w:id="0"/>
      <w:r w:rsidR="00A02CAC" w:rsidRPr="00A02CAC">
        <w:rPr>
          <w:rFonts w:ascii="Lato" w:hAnsi="Lato"/>
          <w:color w:val="000000"/>
          <w:sz w:val="28"/>
          <w:szCs w:val="28"/>
        </w:rPr>
        <w:t>в Северном административном округе города Москвы</w:t>
      </w:r>
      <w:r>
        <w:rPr>
          <w:rFonts w:ascii="Lato" w:hAnsi="Lato"/>
          <w:color w:val="000000"/>
          <w:sz w:val="28"/>
          <w:szCs w:val="28"/>
        </w:rPr>
        <w:t xml:space="preserve">. Определены приоритетные задачи в этой сфере, </w:t>
      </w:r>
      <w:r w:rsidR="00A02CAC">
        <w:rPr>
          <w:rFonts w:ascii="Lato" w:hAnsi="Lato"/>
          <w:color w:val="000000"/>
          <w:sz w:val="28"/>
          <w:szCs w:val="28"/>
        </w:rPr>
        <w:t xml:space="preserve">направленные на </w:t>
      </w:r>
      <w:r w:rsidR="00A02CAC" w:rsidRPr="00A02CAC">
        <w:rPr>
          <w:rFonts w:ascii="Lato" w:hAnsi="Lato"/>
          <w:color w:val="000000"/>
          <w:sz w:val="28"/>
          <w:szCs w:val="28"/>
        </w:rPr>
        <w:t>усиление ан</w:t>
      </w:r>
      <w:r w:rsidR="00A02CAC">
        <w:rPr>
          <w:rFonts w:ascii="Lato" w:hAnsi="Lato"/>
          <w:color w:val="000000"/>
          <w:sz w:val="28"/>
          <w:szCs w:val="28"/>
        </w:rPr>
        <w:t xml:space="preserve">титеррористической защищенности, а также </w:t>
      </w:r>
      <w:r w:rsidRPr="00E972BC">
        <w:rPr>
          <w:rFonts w:ascii="Lato" w:hAnsi="Lato"/>
          <w:color w:val="000000"/>
          <w:sz w:val="28"/>
          <w:szCs w:val="28"/>
        </w:rPr>
        <w:t>реализации антитеррористических мероприятий с учетом актуальных террористических угроз.</w:t>
      </w:r>
    </w:p>
    <w:p w:rsidR="005D07CE" w:rsidRPr="00A76A5A" w:rsidRDefault="00A76A5A" w:rsidP="00433173">
      <w:pPr>
        <w:ind w:firstLine="567"/>
        <w:jc w:val="both"/>
      </w:pPr>
      <w:r w:rsidRPr="00A76A5A">
        <w:t>По результатам заседания подготовлено решение, которое направлено для исполнения членам Комиссии, в правоохранительные органы и органы исполнительной власти города Москвы.</w:t>
      </w:r>
    </w:p>
    <w:p w:rsidR="00BB7141" w:rsidRDefault="00BB7141" w:rsidP="004E753D">
      <w:pPr>
        <w:ind w:firstLine="567"/>
        <w:jc w:val="center"/>
        <w:rPr>
          <w:b/>
        </w:rPr>
      </w:pPr>
    </w:p>
    <w:p w:rsidR="000F4774" w:rsidRPr="00BB7141" w:rsidRDefault="000F4774"/>
    <w:sectPr w:rsidR="000F4774" w:rsidRPr="00BB7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3E"/>
    <w:rsid w:val="0000113E"/>
    <w:rsid w:val="000E7302"/>
    <w:rsid w:val="000F4774"/>
    <w:rsid w:val="00100117"/>
    <w:rsid w:val="00113613"/>
    <w:rsid w:val="001B63B9"/>
    <w:rsid w:val="00433173"/>
    <w:rsid w:val="004E753D"/>
    <w:rsid w:val="00520D33"/>
    <w:rsid w:val="0059692D"/>
    <w:rsid w:val="005D07CE"/>
    <w:rsid w:val="005E24FE"/>
    <w:rsid w:val="0069085A"/>
    <w:rsid w:val="008F275D"/>
    <w:rsid w:val="00A00AB8"/>
    <w:rsid w:val="00A02CAC"/>
    <w:rsid w:val="00A76A5A"/>
    <w:rsid w:val="00BB7141"/>
    <w:rsid w:val="00BD6CCF"/>
    <w:rsid w:val="00CE2CF4"/>
    <w:rsid w:val="00E100F4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1B26"/>
  <w15:chartTrackingRefBased/>
  <w15:docId w15:val="{192223DA-5066-42BC-8B99-49E10A7C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141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10011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Калявин Анатолий Владимирович</dc:creator>
  <cp:keywords/>
  <dc:description/>
  <cp:lastModifiedBy>Полумордвинов Григорий Владимирович</cp:lastModifiedBy>
  <cp:revision>3</cp:revision>
  <dcterms:created xsi:type="dcterms:W3CDTF">2026-06-30T15:49:00Z</dcterms:created>
  <dcterms:modified xsi:type="dcterms:W3CDTF">2026-06-30T15:56:00Z</dcterms:modified>
</cp:coreProperties>
</file>